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i/>
          <w:color w:val="auto"/>
          <w:spacing w:val="0"/>
          <w:position w:val="0"/>
          <w:sz w:val="24"/>
          <w:u w:val="single"/>
          <w:shd w:fill="auto" w:val="clear"/>
        </w:rPr>
      </w:pPr>
      <w:r>
        <w:rPr>
          <w:rFonts w:ascii="Calibri" w:hAnsi="Calibri" w:cs="Calibri" w:eastAsia="Calibri"/>
          <w:i/>
          <w:color w:val="auto"/>
          <w:spacing w:val="0"/>
          <w:position w:val="0"/>
          <w:sz w:val="24"/>
          <w:u w:val="single"/>
          <w:shd w:fill="auto" w:val="clear"/>
        </w:rPr>
        <w:t xml:space="preserve">Insolite</w:t>
      </w:r>
    </w:p>
    <w:p>
      <w:pPr>
        <w:suppressAutoHyphens w:val="true"/>
        <w:spacing w:before="0" w:after="0" w:line="240"/>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b/>
          <w:color w:val="auto"/>
          <w:spacing w:val="0"/>
          <w:position w:val="0"/>
          <w:sz w:val="56"/>
          <w:shd w:fill="FFFFFF" w:val="clear"/>
        </w:rPr>
        <w:t xml:space="preserve">Noël en été</w:t>
      </w:r>
    </w:p>
    <w:p>
      <w:pPr>
        <w:suppressAutoHyphens w:val="true"/>
        <w:spacing w:before="0" w:after="0" w:line="240"/>
        <w:ind w:right="0" w:left="0" w:firstLine="0"/>
        <w:jc w:val="left"/>
        <w:rPr>
          <w:rFonts w:ascii="Calibri" w:hAnsi="Calibri" w:cs="Calibri" w:eastAsia="Calibri"/>
          <w:color w:val="auto"/>
          <w:spacing w:val="0"/>
          <w:position w:val="0"/>
          <w:sz w:val="24"/>
          <w:shd w:fill="FFFFFF" w:val="clear"/>
        </w:rPr>
      </w:pPr>
    </w:p>
    <w:p>
      <w:pPr>
        <w:suppressAutoHyphens w:val="true"/>
        <w:spacing w:before="0" w:after="0" w:line="240"/>
        <w:ind w:right="0" w:left="0" w:firstLine="0"/>
        <w:jc w:val="left"/>
        <w:rPr>
          <w:rFonts w:ascii="Calibri" w:hAnsi="Calibri" w:cs="Calibri" w:eastAsia="Calibri"/>
          <w:color w:val="auto"/>
          <w:spacing w:val="0"/>
          <w:position w:val="0"/>
          <w:sz w:val="24"/>
          <w:shd w:fill="FFFFFF" w:val="clear"/>
        </w:rPr>
      </w:pPr>
      <w:r>
        <w:object w:dxaOrig="9305" w:dyaOrig="5343">
          <v:rect xmlns:o="urn:schemas-microsoft-com:office:office" xmlns:v="urn:schemas-microsoft-com:vml" id="rectole0000000000" style="width:465.250000pt;height:267.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FFFFFF" w:val="clear"/>
        </w:rPr>
      </w:pP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En Australie, par rapport à l’hémisphère nord, les saisons sont inversées. Noël est donc fêté en été. Avant Noël, les maisons sont décorées. Des cartes de vœux sont envoyées. Des chants de Noël sont entonnés. Sapins et illuminations sont installés dans les maisons et les lieux publics, donnant au pays un air de fête.  Le 25 décembre, les familles et leurs amis se réunissent pour échanger des cadeaux (alors que chez nous,  nos cadeaux sont déposés sous le sapin). </w:t>
      </w: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Le repas de Noël a lieu le 25 décembre, même et s’appelle </w:t>
      </w:r>
      <w:r>
        <w:rPr>
          <w:rFonts w:ascii="Calibri" w:hAnsi="Calibri" w:cs="Calibri" w:eastAsia="Calibri"/>
          <w:i/>
          <w:color w:val="auto"/>
          <w:spacing w:val="0"/>
          <w:position w:val="0"/>
          <w:sz w:val="24"/>
          <w:shd w:fill="FFFFFF" w:val="clear"/>
        </w:rPr>
        <w:t xml:space="preserve">dinner</w:t>
      </w:r>
      <w:r>
        <w:rPr>
          <w:rFonts w:ascii="Calibri" w:hAnsi="Calibri" w:cs="Calibri" w:eastAsia="Calibri"/>
          <w:color w:val="auto"/>
          <w:spacing w:val="0"/>
          <w:position w:val="0"/>
          <w:sz w:val="24"/>
          <w:shd w:fill="FFFFFF" w:val="clear"/>
        </w:rPr>
        <w:t xml:space="preserve">  et bien que ce soit un déjeuner. Les Australiens  mangent du jambon à l’os (cuit avec du miel et des clous de girofle), de la dinde avec sa sauce de </w:t>
      </w:r>
      <w:r>
        <w:rPr>
          <w:rFonts w:ascii="Calibri" w:hAnsi="Calibri" w:cs="Calibri" w:eastAsia="Calibri"/>
          <w:i/>
          <w:color w:val="auto"/>
          <w:spacing w:val="0"/>
          <w:position w:val="0"/>
          <w:sz w:val="24"/>
          <w:shd w:fill="FFFFFF" w:val="clear"/>
        </w:rPr>
        <w:t xml:space="preserve">cranberries</w:t>
      </w:r>
      <w:r>
        <w:rPr>
          <w:rFonts w:ascii="Calibri" w:hAnsi="Calibri" w:cs="Calibri" w:eastAsia="Calibri"/>
          <w:color w:val="auto"/>
          <w:spacing w:val="0"/>
          <w:position w:val="0"/>
          <w:sz w:val="24"/>
          <w:shd w:fill="FFFFFF" w:val="clear"/>
        </w:rPr>
        <w:t xml:space="preserve"> et sa </w:t>
      </w:r>
      <w:r>
        <w:rPr>
          <w:rFonts w:ascii="Calibri" w:hAnsi="Calibri" w:cs="Calibri" w:eastAsia="Calibri"/>
          <w:i/>
          <w:color w:val="auto"/>
          <w:spacing w:val="0"/>
          <w:position w:val="0"/>
          <w:sz w:val="24"/>
          <w:shd w:fill="FFFFFF" w:val="clear"/>
        </w:rPr>
        <w:t xml:space="preserve">gravy</w:t>
      </w:r>
      <w:r>
        <w:rPr>
          <w:rFonts w:ascii="Calibri" w:hAnsi="Calibri" w:cs="Calibri" w:eastAsia="Calibri"/>
          <w:color w:val="auto"/>
          <w:spacing w:val="0"/>
          <w:position w:val="0"/>
          <w:sz w:val="24"/>
          <w:shd w:fill="FFFFFF" w:val="clear"/>
        </w:rPr>
        <w:t xml:space="preserve">, accompagnés des pommes de terre au four. Le dessert est le fameux </w:t>
      </w:r>
      <w:r>
        <w:rPr>
          <w:rFonts w:ascii="Calibri" w:hAnsi="Calibri" w:cs="Calibri" w:eastAsia="Calibri"/>
          <w:i/>
          <w:color w:val="auto"/>
          <w:spacing w:val="0"/>
          <w:position w:val="0"/>
          <w:sz w:val="24"/>
          <w:shd w:fill="FFFFFF" w:val="clear"/>
        </w:rPr>
        <w:t xml:space="preserve">Christmas pudding.</w:t>
      </w: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p>
    <w:p>
      <w:pPr>
        <w:suppressAutoHyphens w:val="true"/>
        <w:spacing w:before="0" w:after="0" w:line="240"/>
        <w:ind w:right="0" w:left="0" w:firstLine="0"/>
        <w:jc w:val="right"/>
        <w:rPr>
          <w:rFonts w:ascii="Calibri" w:hAnsi="Calibri" w:cs="Calibri" w:eastAsia="Calibri"/>
          <w:b/>
          <w:color w:val="auto"/>
          <w:spacing w:val="0"/>
          <w:position w:val="0"/>
          <w:sz w:val="18"/>
          <w:shd w:fill="FFFFFF" w:val="clear"/>
        </w:rPr>
      </w:pPr>
      <w:r>
        <w:rPr>
          <w:rFonts w:ascii="Calibri" w:hAnsi="Calibri" w:cs="Calibri" w:eastAsia="Calibri"/>
          <w:b/>
          <w:color w:val="auto"/>
          <w:spacing w:val="0"/>
          <w:position w:val="0"/>
          <w:sz w:val="18"/>
          <w:shd w:fill="FFFFFF" w:val="clear"/>
        </w:rPr>
        <w:t xml:space="preserve">Lina Chaäbi et Maëlyss Xiberras.</w:t>
      </w: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r>
        <w:object w:dxaOrig="3872" w:dyaOrig="3096">
          <v:rect xmlns:o="urn:schemas-microsoft-com:office:office" xmlns:v="urn:schemas-microsoft-com:vml" id="rectole0000000001" style="width:193.600000pt;height:154.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3774" w:dyaOrig="3096">
          <v:rect xmlns:o="urn:schemas-microsoft-com:office:office" xmlns:v="urn:schemas-microsoft-com:vml" id="rectole0000000002" style="width:188.700000pt;height:154.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uppressAutoHyphens w:val="true"/>
        <w:spacing w:before="0" w:after="0" w:line="240"/>
        <w:ind w:right="0" w:left="0" w:firstLine="0"/>
        <w:jc w:val="both"/>
        <w:rPr>
          <w:rFonts w:ascii="Calibri" w:hAnsi="Calibri" w:cs="Calibri" w:eastAsia="Calibri"/>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